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4A2E" w14:textId="77777777" w:rsidR="00B75F86" w:rsidRPr="00DE0410" w:rsidRDefault="00024FCC" w:rsidP="00383B5C">
      <w:pPr>
        <w:pBdr>
          <w:bottom w:val="single" w:sz="4" w:space="1" w:color="auto"/>
        </w:pBdr>
        <w:jc w:val="center"/>
        <w:rPr>
          <w:rFonts w:ascii="Tw Cen MT" w:hAnsi="Tw Cen MT"/>
          <w:b/>
        </w:rPr>
      </w:pPr>
      <w:r w:rsidRPr="00DE0410">
        <w:rPr>
          <w:rFonts w:ascii="Tw Cen MT" w:hAnsi="Tw Cen MT"/>
          <w:b/>
        </w:rPr>
        <w:t>FOR IMMEDIATE RELEASE</w:t>
      </w:r>
    </w:p>
    <w:p w14:paraId="3F932593" w14:textId="77777777" w:rsidR="00024FCC" w:rsidRPr="00DE0410" w:rsidRDefault="00024FCC" w:rsidP="00024FCC">
      <w:pPr>
        <w:rPr>
          <w:rFonts w:ascii="Tw Cen MT" w:hAnsi="Tw Cen MT"/>
        </w:rPr>
      </w:pPr>
    </w:p>
    <w:p w14:paraId="0B154F53" w14:textId="24C772BE" w:rsidR="00B81CFF" w:rsidRPr="00383B5C" w:rsidRDefault="00336115" w:rsidP="00024FCC">
      <w:pPr>
        <w:rPr>
          <w:rFonts w:ascii="Tw Cen MT" w:hAnsi="Tw Cen MT"/>
          <w:b/>
          <w:color w:val="4472C4" w:themeColor="accent1"/>
        </w:rPr>
      </w:pPr>
      <w:r w:rsidRPr="00383B5C">
        <w:rPr>
          <w:rFonts w:ascii="Tw Cen MT" w:hAnsi="Tw Cen MT"/>
          <w:b/>
          <w:color w:val="4472C4" w:themeColor="accent1"/>
        </w:rPr>
        <w:t>Re</w:t>
      </w:r>
      <w:r w:rsidR="00024FCC" w:rsidRPr="00383B5C">
        <w:rPr>
          <w:rFonts w:ascii="Tw Cen MT" w:hAnsi="Tw Cen MT"/>
          <w:b/>
          <w:color w:val="4472C4" w:themeColor="accent1"/>
        </w:rPr>
        <w:t xml:space="preserve">sidents Urged to </w:t>
      </w:r>
      <w:r w:rsidR="00312408" w:rsidRPr="00383B5C">
        <w:rPr>
          <w:rFonts w:ascii="Tw Cen MT" w:hAnsi="Tw Cen MT"/>
          <w:b/>
          <w:color w:val="4472C4" w:themeColor="accent1"/>
        </w:rPr>
        <w:t>help PLAN</w:t>
      </w:r>
      <w:r w:rsidR="00942410" w:rsidRPr="00383B5C">
        <w:rPr>
          <w:rFonts w:ascii="Tw Cen MT" w:hAnsi="Tw Cen MT"/>
          <w:b/>
          <w:color w:val="4472C4" w:themeColor="accent1"/>
        </w:rPr>
        <w:t xml:space="preserve"> </w:t>
      </w:r>
      <w:r w:rsidR="001D4FD1">
        <w:rPr>
          <w:rFonts w:ascii="Tw Cen MT" w:hAnsi="Tw Cen MT"/>
          <w:b/>
          <w:color w:val="4472C4" w:themeColor="accent1"/>
        </w:rPr>
        <w:t>Waterville</w:t>
      </w:r>
      <w:r w:rsidR="00AF5001" w:rsidRPr="00383B5C">
        <w:rPr>
          <w:rFonts w:ascii="Tw Cen MT" w:hAnsi="Tw Cen MT"/>
          <w:b/>
          <w:color w:val="4472C4" w:themeColor="accent1"/>
        </w:rPr>
        <w:t xml:space="preserve"> </w:t>
      </w:r>
      <w:r w:rsidR="00A64CF0" w:rsidRPr="00383B5C">
        <w:rPr>
          <w:rFonts w:ascii="Tw Cen MT" w:hAnsi="Tw Cen MT"/>
          <w:b/>
          <w:color w:val="4472C4" w:themeColor="accent1"/>
        </w:rPr>
        <w:t xml:space="preserve">by completing a </w:t>
      </w:r>
      <w:r w:rsidR="00024FCC" w:rsidRPr="00383B5C">
        <w:rPr>
          <w:rFonts w:ascii="Tw Cen MT" w:hAnsi="Tw Cen MT"/>
          <w:b/>
          <w:color w:val="4472C4" w:themeColor="accent1"/>
        </w:rPr>
        <w:t xml:space="preserve">Community </w:t>
      </w:r>
      <w:r w:rsidR="00496115" w:rsidRPr="00383B5C">
        <w:rPr>
          <w:rFonts w:ascii="Tw Cen MT" w:hAnsi="Tw Cen MT"/>
          <w:b/>
          <w:color w:val="4472C4" w:themeColor="accent1"/>
        </w:rPr>
        <w:t>Preference</w:t>
      </w:r>
      <w:r w:rsidR="00D26603">
        <w:rPr>
          <w:rFonts w:ascii="Tw Cen MT" w:hAnsi="Tw Cen MT"/>
          <w:b/>
          <w:color w:val="4472C4" w:themeColor="accent1"/>
        </w:rPr>
        <w:t>s</w:t>
      </w:r>
      <w:r w:rsidR="00AE60D7" w:rsidRPr="00383B5C">
        <w:rPr>
          <w:rFonts w:ascii="Tw Cen MT" w:hAnsi="Tw Cen MT"/>
          <w:b/>
          <w:color w:val="4472C4" w:themeColor="accent1"/>
        </w:rPr>
        <w:t xml:space="preserve"> </w:t>
      </w:r>
      <w:r w:rsidR="00024FCC" w:rsidRPr="00383B5C">
        <w:rPr>
          <w:rFonts w:ascii="Tw Cen MT" w:hAnsi="Tw Cen MT"/>
          <w:b/>
          <w:color w:val="4472C4" w:themeColor="accent1"/>
        </w:rPr>
        <w:t>Survey</w:t>
      </w:r>
    </w:p>
    <w:p w14:paraId="4B90CB3D" w14:textId="77777777" w:rsidR="00336115" w:rsidRPr="00DE0410" w:rsidRDefault="00336115">
      <w:pPr>
        <w:rPr>
          <w:rFonts w:ascii="Tw Cen MT" w:hAnsi="Tw Cen MT"/>
        </w:rPr>
      </w:pPr>
    </w:p>
    <w:p w14:paraId="349BC7C6" w14:textId="660C3EE6" w:rsidR="00CE73F2" w:rsidRPr="00DE0410" w:rsidRDefault="001D4FD1" w:rsidP="0051499E">
      <w:pPr>
        <w:rPr>
          <w:rFonts w:ascii="Tw Cen MT" w:hAnsi="Tw Cen MT"/>
        </w:rPr>
      </w:pPr>
      <w:r>
        <w:rPr>
          <w:rFonts w:ascii="Tw Cen MT" w:hAnsi="Tw Cen MT"/>
        </w:rPr>
        <w:t>Waterville</w:t>
      </w:r>
      <w:r w:rsidR="00DE0410" w:rsidRPr="00DE0410">
        <w:rPr>
          <w:rFonts w:ascii="Tw Cen MT" w:hAnsi="Tw Cen MT"/>
        </w:rPr>
        <w:t>, Ohio</w:t>
      </w:r>
      <w:r w:rsidR="008939DF">
        <w:rPr>
          <w:rFonts w:ascii="Tw Cen MT" w:hAnsi="Tw Cen MT"/>
        </w:rPr>
        <w:t xml:space="preserve"> –</w:t>
      </w:r>
      <w:r w:rsidR="00DE0410" w:rsidRPr="00DE0410">
        <w:rPr>
          <w:rFonts w:ascii="Tw Cen MT" w:hAnsi="Tw Cen MT"/>
        </w:rPr>
        <w:t xml:space="preserve"> </w:t>
      </w:r>
      <w:r>
        <w:rPr>
          <w:rFonts w:ascii="Tw Cen MT" w:hAnsi="Tw Cen MT"/>
        </w:rPr>
        <w:t>December</w:t>
      </w:r>
      <w:r w:rsidR="00DE0410" w:rsidRPr="00DE0410">
        <w:rPr>
          <w:rFonts w:ascii="Tw Cen MT" w:hAnsi="Tw Cen MT"/>
        </w:rPr>
        <w:t xml:space="preserve"> 202</w:t>
      </w:r>
      <w:r w:rsidR="00BC4B71">
        <w:rPr>
          <w:rFonts w:ascii="Tw Cen MT" w:hAnsi="Tw Cen MT"/>
        </w:rPr>
        <w:t>4</w:t>
      </w:r>
      <w:r w:rsidR="00024FCC" w:rsidRPr="00DE0410">
        <w:rPr>
          <w:rFonts w:ascii="Tw Cen MT" w:hAnsi="Tw Cen MT"/>
        </w:rPr>
        <w:t xml:space="preserve"> </w:t>
      </w:r>
      <w:r w:rsidR="007D4DB1" w:rsidRPr="00DE0410">
        <w:rPr>
          <w:rFonts w:ascii="Tw Cen MT" w:hAnsi="Tw Cen MT"/>
        </w:rPr>
        <w:t>–</w:t>
      </w:r>
      <w:r w:rsidR="00024FCC" w:rsidRPr="00DE0410">
        <w:rPr>
          <w:rFonts w:ascii="Tw Cen MT" w:hAnsi="Tw Cen MT"/>
        </w:rPr>
        <w:t xml:space="preserve"> </w:t>
      </w:r>
      <w:r>
        <w:rPr>
          <w:rFonts w:ascii="Tw Cen MT" w:hAnsi="Tw Cen MT"/>
        </w:rPr>
        <w:t>Waterville</w:t>
      </w:r>
      <w:r w:rsidR="00C63FFB">
        <w:rPr>
          <w:rFonts w:ascii="Tw Cen MT" w:hAnsi="Tw Cen MT"/>
        </w:rPr>
        <w:t xml:space="preserve"> city leaders are requesting </w:t>
      </w:r>
      <w:r w:rsidR="00BC4B71">
        <w:rPr>
          <w:rFonts w:ascii="Tw Cen MT" w:hAnsi="Tw Cen MT"/>
        </w:rPr>
        <w:t>your help as part of the community planning process</w:t>
      </w:r>
      <w:r w:rsidR="007D08E9">
        <w:rPr>
          <w:rFonts w:ascii="Tw Cen MT" w:hAnsi="Tw Cen MT"/>
        </w:rPr>
        <w:t xml:space="preserve"> by taking the </w:t>
      </w:r>
      <w:r w:rsidR="00CE73F2" w:rsidRPr="00DE0410">
        <w:rPr>
          <w:rFonts w:ascii="Tw Cen MT" w:hAnsi="Tw Cen MT"/>
        </w:rPr>
        <w:t>community preference</w:t>
      </w:r>
      <w:r w:rsidR="00CE1CAC">
        <w:rPr>
          <w:rFonts w:ascii="Tw Cen MT" w:hAnsi="Tw Cen MT"/>
        </w:rPr>
        <w:t>s</w:t>
      </w:r>
      <w:r w:rsidR="00CE73F2" w:rsidRPr="00DE0410">
        <w:rPr>
          <w:rFonts w:ascii="Tw Cen MT" w:hAnsi="Tw Cen MT"/>
        </w:rPr>
        <w:t xml:space="preserve"> survey</w:t>
      </w:r>
      <w:r w:rsidR="00655AB5">
        <w:rPr>
          <w:rFonts w:ascii="Tw Cen MT" w:hAnsi="Tw Cen MT"/>
        </w:rPr>
        <w:t>,</w:t>
      </w:r>
      <w:r w:rsidR="007D08E9">
        <w:rPr>
          <w:rFonts w:ascii="Tw Cen MT" w:hAnsi="Tw Cen MT"/>
        </w:rPr>
        <w:t xml:space="preserve"> the fina</w:t>
      </w:r>
      <w:r w:rsidR="007802A1">
        <w:rPr>
          <w:rFonts w:ascii="Tw Cen MT" w:hAnsi="Tw Cen MT"/>
        </w:rPr>
        <w:t xml:space="preserve">l survey in the process of framing </w:t>
      </w:r>
      <w:r w:rsidR="00655AB5">
        <w:rPr>
          <w:rFonts w:ascii="Tw Cen MT" w:hAnsi="Tw Cen MT"/>
        </w:rPr>
        <w:t xml:space="preserve">the new </w:t>
      </w:r>
      <w:r>
        <w:rPr>
          <w:rFonts w:ascii="Tw Cen MT" w:hAnsi="Tw Cen MT"/>
        </w:rPr>
        <w:t>Waterville</w:t>
      </w:r>
      <w:r w:rsidR="00BC4B71">
        <w:rPr>
          <w:rFonts w:ascii="Tw Cen MT" w:hAnsi="Tw Cen MT"/>
        </w:rPr>
        <w:t xml:space="preserve"> Comprehensive </w:t>
      </w:r>
      <w:r w:rsidR="00655AB5">
        <w:rPr>
          <w:rFonts w:ascii="Tw Cen MT" w:hAnsi="Tw Cen MT"/>
        </w:rPr>
        <w:t>Community Plan</w:t>
      </w:r>
      <w:r w:rsidR="00CE73F2" w:rsidRPr="00DE0410">
        <w:rPr>
          <w:rFonts w:ascii="Tw Cen MT" w:hAnsi="Tw Cen MT"/>
        </w:rPr>
        <w:t>.</w:t>
      </w:r>
    </w:p>
    <w:p w14:paraId="02556523" w14:textId="77777777" w:rsidR="00CE73F2" w:rsidRPr="00DE0410" w:rsidRDefault="00CE73F2" w:rsidP="0051499E">
      <w:pPr>
        <w:rPr>
          <w:rFonts w:ascii="Tw Cen MT" w:hAnsi="Tw Cen MT"/>
        </w:rPr>
      </w:pPr>
    </w:p>
    <w:p w14:paraId="25D25F20" w14:textId="33E64D5A" w:rsidR="0015396B" w:rsidRPr="00DE0410" w:rsidRDefault="0015396B" w:rsidP="0015396B">
      <w:pPr>
        <w:rPr>
          <w:rFonts w:ascii="Tw Cen MT" w:hAnsi="Tw Cen MT"/>
        </w:rPr>
      </w:pPr>
      <w:r w:rsidRPr="00DE0410">
        <w:rPr>
          <w:rFonts w:ascii="Tw Cen MT" w:hAnsi="Tw Cen MT"/>
        </w:rPr>
        <w:t xml:space="preserve">As part of the </w:t>
      </w:r>
      <w:r>
        <w:rPr>
          <w:rFonts w:ascii="Tw Cen MT" w:hAnsi="Tw Cen MT"/>
        </w:rPr>
        <w:t xml:space="preserve">PLAN Waterville </w:t>
      </w:r>
      <w:r w:rsidRPr="00DE0410">
        <w:rPr>
          <w:rFonts w:ascii="Tw Cen MT" w:hAnsi="Tw Cen MT"/>
        </w:rPr>
        <w:t xml:space="preserve">process that began in </w:t>
      </w:r>
      <w:r>
        <w:rPr>
          <w:rFonts w:ascii="Tw Cen MT" w:hAnsi="Tw Cen MT"/>
        </w:rPr>
        <w:t>April</w:t>
      </w:r>
      <w:r w:rsidRPr="00DE0410">
        <w:rPr>
          <w:rFonts w:ascii="Tw Cen MT" w:hAnsi="Tw Cen MT"/>
        </w:rPr>
        <w:t>, residents</w:t>
      </w:r>
      <w:r>
        <w:rPr>
          <w:rFonts w:ascii="Tw Cen MT" w:hAnsi="Tw Cen MT"/>
        </w:rPr>
        <w:t xml:space="preserve"> and students</w:t>
      </w:r>
      <w:r w:rsidRPr="00DE0410">
        <w:rPr>
          <w:rFonts w:ascii="Tw Cen MT" w:hAnsi="Tw Cen MT"/>
        </w:rPr>
        <w:t xml:space="preserve"> were able to complete survey</w:t>
      </w:r>
      <w:r>
        <w:rPr>
          <w:rFonts w:ascii="Tw Cen MT" w:hAnsi="Tw Cen MT"/>
        </w:rPr>
        <w:t>s</w:t>
      </w:r>
      <w:r w:rsidRPr="00DE0410">
        <w:rPr>
          <w:rFonts w:ascii="Tw Cen MT" w:hAnsi="Tw Cen MT"/>
        </w:rPr>
        <w:t xml:space="preserve"> to help the steering committee identify broad planning themes and issues and opportunities to address. </w:t>
      </w:r>
      <w:r>
        <w:rPr>
          <w:rFonts w:ascii="Tw Cen MT" w:hAnsi="Tw Cen MT"/>
        </w:rPr>
        <w:t>Nearly 700</w:t>
      </w:r>
      <w:r w:rsidRPr="00DE0410">
        <w:rPr>
          <w:rFonts w:ascii="Tw Cen MT" w:hAnsi="Tw Cen MT"/>
        </w:rPr>
        <w:t xml:space="preserve"> residents, students</w:t>
      </w:r>
      <w:r>
        <w:rPr>
          <w:rFonts w:ascii="Tw Cen MT" w:hAnsi="Tw Cen MT"/>
        </w:rPr>
        <w:t xml:space="preserve">, and other </w:t>
      </w:r>
      <w:r w:rsidRPr="00DE0410">
        <w:rPr>
          <w:rFonts w:ascii="Tw Cen MT" w:hAnsi="Tw Cen MT"/>
        </w:rPr>
        <w:t>stakeholders have either completed the community survey</w:t>
      </w:r>
      <w:r>
        <w:rPr>
          <w:rFonts w:ascii="Tw Cen MT" w:hAnsi="Tw Cen MT"/>
        </w:rPr>
        <w:t xml:space="preserve"> or </w:t>
      </w:r>
      <w:r w:rsidRPr="00DE0410">
        <w:rPr>
          <w:rFonts w:ascii="Tw Cen MT" w:hAnsi="Tw Cen MT"/>
        </w:rPr>
        <w:t>have been interviewed</w:t>
      </w:r>
      <w:r>
        <w:rPr>
          <w:rFonts w:ascii="Tw Cen MT" w:hAnsi="Tw Cen MT"/>
        </w:rPr>
        <w:t xml:space="preserve"> to date</w:t>
      </w:r>
      <w:r w:rsidRPr="00DE0410">
        <w:rPr>
          <w:rFonts w:ascii="Tw Cen MT" w:hAnsi="Tw Cen MT"/>
        </w:rPr>
        <w:t>.</w:t>
      </w:r>
      <w:r>
        <w:rPr>
          <w:rFonts w:ascii="Tw Cen MT" w:hAnsi="Tw Cen MT"/>
        </w:rPr>
        <w:t xml:space="preserve">  </w:t>
      </w:r>
    </w:p>
    <w:p w14:paraId="1298289E" w14:textId="77777777" w:rsidR="0015396B" w:rsidRDefault="0015396B" w:rsidP="0015396B">
      <w:pPr>
        <w:rPr>
          <w:rFonts w:ascii="Tw Cen MT" w:hAnsi="Tw Cen MT"/>
        </w:rPr>
      </w:pPr>
    </w:p>
    <w:p w14:paraId="725AEEA4" w14:textId="77777777" w:rsidR="0015396B" w:rsidRPr="00383B5C" w:rsidRDefault="0015396B" w:rsidP="0015396B">
      <w:pPr>
        <w:rPr>
          <w:rFonts w:ascii="Tw Cen MT" w:hAnsi="Tw Cen MT"/>
        </w:rPr>
      </w:pPr>
      <w:r w:rsidRPr="00383B5C">
        <w:rPr>
          <w:rFonts w:ascii="Tw Cen MT" w:hAnsi="Tw Cen MT"/>
        </w:rPr>
        <w:t xml:space="preserve">The </w:t>
      </w:r>
      <w:r>
        <w:rPr>
          <w:rFonts w:ascii="Tw Cen MT" w:hAnsi="Tw Cen MT"/>
        </w:rPr>
        <w:t>4</w:t>
      </w:r>
      <w:r w:rsidRPr="00383B5C">
        <w:rPr>
          <w:rFonts w:ascii="Tw Cen MT" w:hAnsi="Tw Cen MT"/>
        </w:rPr>
        <w:t xml:space="preserve"> themes that emerged from the survey</w:t>
      </w:r>
      <w:r>
        <w:rPr>
          <w:rFonts w:ascii="Tw Cen MT" w:hAnsi="Tw Cen MT"/>
        </w:rPr>
        <w:t>s</w:t>
      </w:r>
      <w:r w:rsidRPr="00383B5C">
        <w:rPr>
          <w:rFonts w:ascii="Tw Cen MT" w:hAnsi="Tw Cen MT"/>
        </w:rPr>
        <w:t xml:space="preserve"> are:</w:t>
      </w:r>
    </w:p>
    <w:p w14:paraId="25820117" w14:textId="77777777" w:rsidR="0015396B" w:rsidRPr="00383B5C" w:rsidRDefault="0015396B" w:rsidP="0015396B">
      <w:pPr>
        <w:rPr>
          <w:rFonts w:ascii="Tw Cen MT" w:hAnsi="Tw Cen MT"/>
        </w:rPr>
      </w:pPr>
    </w:p>
    <w:p w14:paraId="07709E69" w14:textId="77777777" w:rsidR="0015396B" w:rsidRPr="00EF4C40" w:rsidRDefault="0015396B" w:rsidP="0015396B">
      <w:pPr>
        <w:pStyle w:val="ListParagraph"/>
        <w:numPr>
          <w:ilvl w:val="0"/>
          <w:numId w:val="2"/>
        </w:numPr>
        <w:rPr>
          <w:rFonts w:ascii="Tw Cen MT" w:hAnsi="Tw Cen MT"/>
        </w:rPr>
      </w:pPr>
      <w:r>
        <w:rPr>
          <w:rFonts w:ascii="Tw Cen MT" w:hAnsi="Tw Cen MT"/>
        </w:rPr>
        <w:t>Downtown and Neighborhood Revitalization</w:t>
      </w:r>
    </w:p>
    <w:p w14:paraId="0679C776" w14:textId="77777777" w:rsidR="0015396B" w:rsidRPr="00EF4C40" w:rsidRDefault="0015396B" w:rsidP="0015396B">
      <w:pPr>
        <w:pStyle w:val="ListParagraph"/>
        <w:numPr>
          <w:ilvl w:val="0"/>
          <w:numId w:val="2"/>
        </w:numPr>
        <w:rPr>
          <w:rFonts w:ascii="Tw Cen MT" w:hAnsi="Tw Cen MT"/>
        </w:rPr>
      </w:pPr>
      <w:r>
        <w:rPr>
          <w:rFonts w:ascii="Tw Cen MT" w:hAnsi="Tw Cen MT"/>
        </w:rPr>
        <w:t>Growth and Services Refinement</w:t>
      </w:r>
    </w:p>
    <w:p w14:paraId="08E5BEE1" w14:textId="77777777" w:rsidR="0015396B" w:rsidRPr="00EF4C40" w:rsidRDefault="0015396B" w:rsidP="0015396B">
      <w:pPr>
        <w:pStyle w:val="ListParagraph"/>
        <w:numPr>
          <w:ilvl w:val="0"/>
          <w:numId w:val="2"/>
        </w:numPr>
        <w:rPr>
          <w:rFonts w:ascii="Tw Cen MT" w:hAnsi="Tw Cen MT"/>
        </w:rPr>
      </w:pPr>
      <w:r>
        <w:rPr>
          <w:rFonts w:ascii="Tw Cen MT" w:hAnsi="Tw Cen MT"/>
        </w:rPr>
        <w:t>Infrastructure and Utilities</w:t>
      </w:r>
    </w:p>
    <w:p w14:paraId="70D87C60" w14:textId="77777777" w:rsidR="0015396B" w:rsidRPr="00EF4C40" w:rsidRDefault="0015396B" w:rsidP="0015396B">
      <w:pPr>
        <w:pStyle w:val="ListParagraph"/>
        <w:numPr>
          <w:ilvl w:val="0"/>
          <w:numId w:val="2"/>
        </w:numPr>
        <w:rPr>
          <w:rFonts w:ascii="Tw Cen MT" w:hAnsi="Tw Cen MT"/>
        </w:rPr>
      </w:pPr>
      <w:r>
        <w:rPr>
          <w:rFonts w:ascii="Tw Cen MT" w:hAnsi="Tw Cen MT"/>
        </w:rPr>
        <w:t>Connected Community</w:t>
      </w:r>
    </w:p>
    <w:p w14:paraId="3C286962" w14:textId="77777777" w:rsidR="0015396B" w:rsidRPr="00DE0410" w:rsidRDefault="0015396B" w:rsidP="0015396B">
      <w:pPr>
        <w:rPr>
          <w:rFonts w:ascii="Tw Cen MT" w:hAnsi="Tw Cen MT"/>
        </w:rPr>
      </w:pPr>
    </w:p>
    <w:p w14:paraId="755FADD7" w14:textId="0257231B" w:rsidR="0015396B" w:rsidRPr="00DE0410" w:rsidRDefault="0015396B" w:rsidP="0015396B">
      <w:pPr>
        <w:rPr>
          <w:rFonts w:ascii="Tw Cen MT" w:hAnsi="Tw Cen MT"/>
        </w:rPr>
      </w:pPr>
      <w:r>
        <w:rPr>
          <w:rFonts w:ascii="Tw Cen MT" w:hAnsi="Tw Cen MT"/>
        </w:rPr>
        <w:t xml:space="preserve">This </w:t>
      </w:r>
      <w:r w:rsidRPr="00DE0410">
        <w:rPr>
          <w:rFonts w:ascii="Tw Cen MT" w:hAnsi="Tw Cen MT"/>
        </w:rPr>
        <w:t xml:space="preserve">“preferences survey” was developed to help the planning team and steering committee in framing strategies and tools for each of these areas.  This preference survey can be completed by visiting the </w:t>
      </w:r>
      <w:r>
        <w:rPr>
          <w:rFonts w:ascii="Tw Cen MT" w:hAnsi="Tw Cen MT"/>
        </w:rPr>
        <w:t>Waterville</w:t>
      </w:r>
      <w:r w:rsidRPr="00DE0410">
        <w:rPr>
          <w:rFonts w:ascii="Tw Cen MT" w:hAnsi="Tw Cen MT"/>
        </w:rPr>
        <w:t xml:space="preserve"> City website at </w:t>
      </w:r>
      <w:hyperlink r:id="rId6" w:history="1">
        <w:r w:rsidRPr="00116976">
          <w:rPr>
            <w:rStyle w:val="Hyperlink"/>
            <w:rFonts w:ascii="Tw Cen MT" w:hAnsi="Tw Cen MT"/>
          </w:rPr>
          <w:t>www.waterville.org</w:t>
        </w:r>
      </w:hyperlink>
      <w:r w:rsidRPr="00116976">
        <w:rPr>
          <w:rFonts w:ascii="Tw Cen MT" w:hAnsi="Tw Cen MT"/>
        </w:rPr>
        <w:t xml:space="preserve"> and clicking on Community Preferences Survey or by going directly to</w:t>
      </w:r>
      <w:r w:rsidRPr="00DE0410">
        <w:rPr>
          <w:rFonts w:ascii="Tw Cen MT" w:hAnsi="Tw Cen MT"/>
        </w:rPr>
        <w:t xml:space="preserve"> the survey at:</w:t>
      </w:r>
      <w:r w:rsidRPr="00CE1CAC">
        <w:t xml:space="preserve"> </w:t>
      </w:r>
      <w:hyperlink r:id="rId7" w:history="1">
        <w:r w:rsidRPr="003C2DE4">
          <w:rPr>
            <w:rStyle w:val="Hyperlink"/>
            <w:rFonts w:ascii="Tw Cen MT" w:hAnsi="Tw Cen MT" w:cs="Calibri"/>
            <w:bdr w:val="none" w:sz="0" w:space="0" w:color="auto" w:frame="1"/>
            <w:shd w:val="clear" w:color="auto" w:fill="FFFFFF"/>
          </w:rPr>
          <w:t>https://www.surveymonkey.com/r/WatervillePreferencesSurvey</w:t>
        </w:r>
      </w:hyperlink>
      <w:r w:rsidRPr="00EF4C40">
        <w:t xml:space="preserve"> </w:t>
      </w:r>
    </w:p>
    <w:p w14:paraId="0AD9A1A0" w14:textId="77777777" w:rsidR="0015396B" w:rsidRDefault="0015396B" w:rsidP="00116976">
      <w:pPr>
        <w:rPr>
          <w:rFonts w:ascii="Tw Cen MT" w:hAnsi="Tw Cen MT"/>
        </w:rPr>
      </w:pPr>
    </w:p>
    <w:p w14:paraId="25F317A1" w14:textId="38292CD4" w:rsidR="00337268" w:rsidRPr="00DE0410" w:rsidRDefault="00116976" w:rsidP="009F4202">
      <w:pPr>
        <w:rPr>
          <w:rFonts w:ascii="Tw Cen MT" w:hAnsi="Tw Cen MT"/>
        </w:rPr>
      </w:pPr>
      <w:r>
        <w:rPr>
          <w:rFonts w:ascii="Tw Cen MT" w:hAnsi="Tw Cen MT"/>
        </w:rPr>
        <w:t>Waterville</w:t>
      </w:r>
      <w:r w:rsidRPr="00DE0410">
        <w:rPr>
          <w:rFonts w:ascii="Tw Cen MT" w:hAnsi="Tw Cen MT"/>
        </w:rPr>
        <w:t xml:space="preserve">’s last comprehensive </w:t>
      </w:r>
      <w:r>
        <w:rPr>
          <w:rFonts w:ascii="Tw Cen MT" w:hAnsi="Tw Cen MT"/>
        </w:rPr>
        <w:t>planning efforts were</w:t>
      </w:r>
      <w:r w:rsidRPr="00DE0410">
        <w:rPr>
          <w:rFonts w:ascii="Tw Cen MT" w:hAnsi="Tw Cen MT"/>
        </w:rPr>
        <w:t xml:space="preserve"> in </w:t>
      </w:r>
      <w:r>
        <w:rPr>
          <w:rFonts w:ascii="Tw Cen MT" w:hAnsi="Tw Cen MT"/>
        </w:rPr>
        <w:t>2012,</w:t>
      </w:r>
      <w:r w:rsidRPr="00DE0410">
        <w:rPr>
          <w:rFonts w:ascii="Tw Cen MT" w:hAnsi="Tw Cen MT"/>
        </w:rPr>
        <w:t xml:space="preserve"> and it was deemed time by community officials to develop a new vision for the future. </w:t>
      </w:r>
      <w:r w:rsidR="00233A65">
        <w:rPr>
          <w:rFonts w:ascii="Tw Cen MT" w:hAnsi="Tw Cen MT"/>
        </w:rPr>
        <w:t xml:space="preserve"> </w:t>
      </w:r>
      <w:r w:rsidR="009F4202" w:rsidRPr="00DE0410">
        <w:rPr>
          <w:rFonts w:ascii="Tw Cen MT" w:hAnsi="Tw Cen MT"/>
        </w:rPr>
        <w:t xml:space="preserve">For those residents that have not completed the </w:t>
      </w:r>
      <w:r w:rsidR="004205B3" w:rsidRPr="00DE0410">
        <w:rPr>
          <w:rFonts w:ascii="Tw Cen MT" w:hAnsi="Tw Cen MT"/>
        </w:rPr>
        <w:t xml:space="preserve">initial </w:t>
      </w:r>
      <w:r w:rsidR="009F4202" w:rsidRPr="00DE0410">
        <w:rPr>
          <w:rFonts w:ascii="Tw Cen MT" w:hAnsi="Tw Cen MT"/>
        </w:rPr>
        <w:t>community survey, there’</w:t>
      </w:r>
      <w:r w:rsidR="00383B5C">
        <w:rPr>
          <w:rFonts w:ascii="Tw Cen MT" w:hAnsi="Tw Cen MT"/>
        </w:rPr>
        <w:t xml:space="preserve">s </w:t>
      </w:r>
      <w:r w:rsidR="00B45D2D">
        <w:rPr>
          <w:rFonts w:ascii="Tw Cen MT" w:hAnsi="Tw Cen MT"/>
        </w:rPr>
        <w:t xml:space="preserve">still time.  A link to this brief </w:t>
      </w:r>
      <w:r w:rsidR="009F4202" w:rsidRPr="00DE0410">
        <w:rPr>
          <w:rFonts w:ascii="Tw Cen MT" w:hAnsi="Tw Cen MT"/>
        </w:rPr>
        <w:t xml:space="preserve">survey can be found on </w:t>
      </w:r>
      <w:r w:rsidR="005101A0">
        <w:rPr>
          <w:rFonts w:ascii="Tw Cen MT" w:hAnsi="Tw Cen MT"/>
        </w:rPr>
        <w:t>the City of</w:t>
      </w:r>
      <w:r w:rsidR="009F4202" w:rsidRPr="00DE0410">
        <w:rPr>
          <w:rFonts w:ascii="Tw Cen MT" w:hAnsi="Tw Cen MT"/>
        </w:rPr>
        <w:t xml:space="preserve"> </w:t>
      </w:r>
      <w:r w:rsidR="001D4FD1">
        <w:rPr>
          <w:rFonts w:ascii="Tw Cen MT" w:hAnsi="Tw Cen MT"/>
        </w:rPr>
        <w:t>Waterville</w:t>
      </w:r>
      <w:r w:rsidR="005101A0">
        <w:rPr>
          <w:rFonts w:ascii="Tw Cen MT" w:hAnsi="Tw Cen MT"/>
        </w:rPr>
        <w:t>’s website</w:t>
      </w:r>
      <w:r w:rsidR="009F4202" w:rsidRPr="00DE0410">
        <w:rPr>
          <w:rFonts w:ascii="Tw Cen MT" w:hAnsi="Tw Cen MT"/>
        </w:rPr>
        <w:t xml:space="preserve"> </w:t>
      </w:r>
      <w:r w:rsidR="0046379C">
        <w:rPr>
          <w:rFonts w:ascii="Tw Cen MT" w:hAnsi="Tw Cen MT"/>
        </w:rPr>
        <w:t>under Important Alerts: Waterville Community Survey QR Code.</w:t>
      </w:r>
    </w:p>
    <w:p w14:paraId="6D8628E5" w14:textId="52712815" w:rsidR="00DE0410" w:rsidRDefault="00C04AFD" w:rsidP="00DE0410">
      <w:pPr>
        <w:rPr>
          <w:rFonts w:ascii="Tw Cen MT" w:hAnsi="Tw Cen MT"/>
        </w:rPr>
      </w:pPr>
      <w:r>
        <w:rPr>
          <w:noProof/>
        </w:rPr>
        <w:drawing>
          <wp:anchor distT="0" distB="0" distL="114300" distR="114300" simplePos="0" relativeHeight="251659776" behindDoc="1" locked="0" layoutInCell="1" allowOverlap="1" wp14:anchorId="4EB45053" wp14:editId="56FFE244">
            <wp:simplePos x="0" y="0"/>
            <wp:positionH relativeFrom="column">
              <wp:posOffset>3994150</wp:posOffset>
            </wp:positionH>
            <wp:positionV relativeFrom="paragraph">
              <wp:posOffset>88265</wp:posOffset>
            </wp:positionV>
            <wp:extent cx="1432560" cy="1432560"/>
            <wp:effectExtent l="0" t="0" r="0" b="0"/>
            <wp:wrapTight wrapText="bothSides">
              <wp:wrapPolygon edited="0">
                <wp:start x="0" y="0"/>
                <wp:lineTo x="0" y="21255"/>
                <wp:lineTo x="21255" y="21255"/>
                <wp:lineTo x="21255" y="0"/>
                <wp:lineTo x="0" y="0"/>
              </wp:wrapPolygon>
            </wp:wrapTight>
            <wp:docPr id="814342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4297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3256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E0410" w:rsidRPr="00DE0410">
        <w:rPr>
          <w:rFonts w:ascii="Tw Cen MT" w:hAnsi="Tw Cen MT"/>
        </w:rPr>
        <w:t>Contact:</w:t>
      </w:r>
    </w:p>
    <w:p w14:paraId="2CB5CA7B" w14:textId="77777777" w:rsidR="00C04AFD" w:rsidRDefault="00C04AFD" w:rsidP="00DE0410">
      <w:pPr>
        <w:rPr>
          <w:rFonts w:ascii="Tw Cen MT" w:hAnsi="Tw Cen MT"/>
        </w:rPr>
      </w:pPr>
    </w:p>
    <w:p w14:paraId="2C782BA5" w14:textId="1EC7A540" w:rsidR="00BC4B71" w:rsidRPr="009E653E" w:rsidRDefault="001D4FD1" w:rsidP="00BC4B71">
      <w:pPr>
        <w:rPr>
          <w:rFonts w:ascii="Tw Cen MT" w:hAnsi="Tw Cen MT"/>
        </w:rPr>
      </w:pPr>
      <w:r>
        <w:rPr>
          <w:rFonts w:ascii="Tw Cen MT" w:hAnsi="Tw Cen MT"/>
        </w:rPr>
        <w:t>Jon Gochenour</w:t>
      </w:r>
    </w:p>
    <w:p w14:paraId="192F121D" w14:textId="15F4ADB7" w:rsidR="00BC4B71" w:rsidRPr="009E653E" w:rsidRDefault="001D4FD1" w:rsidP="00BC4B71">
      <w:pPr>
        <w:rPr>
          <w:rFonts w:ascii="Tw Cen MT" w:hAnsi="Tw Cen MT"/>
        </w:rPr>
      </w:pPr>
      <w:r>
        <w:rPr>
          <w:rFonts w:ascii="Tw Cen MT" w:hAnsi="Tw Cen MT"/>
        </w:rPr>
        <w:t>Municipal Administrator</w:t>
      </w:r>
    </w:p>
    <w:p w14:paraId="3DD6ACB7" w14:textId="42D7DE1F" w:rsidR="00BC4B71" w:rsidRPr="009E653E" w:rsidRDefault="00BC4B71" w:rsidP="00BC4B71">
      <w:pPr>
        <w:rPr>
          <w:rFonts w:ascii="Tw Cen MT" w:hAnsi="Tw Cen MT"/>
        </w:rPr>
      </w:pPr>
      <w:r w:rsidRPr="009E653E">
        <w:rPr>
          <w:rFonts w:ascii="Tw Cen MT" w:hAnsi="Tw Cen MT"/>
        </w:rPr>
        <w:t>City o</w:t>
      </w:r>
      <w:r w:rsidR="00BA7197">
        <w:rPr>
          <w:rFonts w:ascii="Tw Cen MT" w:hAnsi="Tw Cen MT"/>
        </w:rPr>
        <w:t>f</w:t>
      </w:r>
      <w:r w:rsidRPr="009E653E">
        <w:rPr>
          <w:rFonts w:ascii="Tw Cen MT" w:hAnsi="Tw Cen MT"/>
        </w:rPr>
        <w:t xml:space="preserve"> </w:t>
      </w:r>
      <w:r w:rsidR="001D4FD1">
        <w:rPr>
          <w:rFonts w:ascii="Tw Cen MT" w:hAnsi="Tw Cen MT"/>
        </w:rPr>
        <w:t>Waterville</w:t>
      </w:r>
    </w:p>
    <w:p w14:paraId="6FACBB93" w14:textId="3CBADFAB" w:rsidR="00BC4B71" w:rsidRPr="009E653E" w:rsidRDefault="001D4FD1" w:rsidP="00BC4B71">
      <w:pPr>
        <w:rPr>
          <w:rFonts w:ascii="Tw Cen MT" w:hAnsi="Tw Cen MT"/>
        </w:rPr>
      </w:pPr>
      <w:r>
        <w:rPr>
          <w:rFonts w:ascii="Tw Cen MT" w:hAnsi="Tw Cen MT"/>
        </w:rPr>
        <w:t>25 N. Second Street</w:t>
      </w:r>
    </w:p>
    <w:p w14:paraId="50A4E119" w14:textId="589CB739" w:rsidR="00BC4B71" w:rsidRPr="009E653E" w:rsidRDefault="001D4FD1" w:rsidP="00BC4B71">
      <w:pPr>
        <w:rPr>
          <w:rFonts w:ascii="Tw Cen MT" w:hAnsi="Tw Cen MT"/>
        </w:rPr>
      </w:pPr>
      <w:r>
        <w:rPr>
          <w:rFonts w:ascii="Tw Cen MT" w:hAnsi="Tw Cen MT"/>
        </w:rPr>
        <w:t>Waterville</w:t>
      </w:r>
      <w:r w:rsidR="00BC4B71" w:rsidRPr="009E653E">
        <w:rPr>
          <w:rFonts w:ascii="Tw Cen MT" w:hAnsi="Tw Cen MT"/>
        </w:rPr>
        <w:t>, Ohio 4</w:t>
      </w:r>
      <w:r>
        <w:rPr>
          <w:rFonts w:ascii="Tw Cen MT" w:hAnsi="Tw Cen MT"/>
        </w:rPr>
        <w:t>3566</w:t>
      </w:r>
    </w:p>
    <w:p w14:paraId="605C6F18" w14:textId="74B1FB95" w:rsidR="00BC4B71" w:rsidRPr="009E653E" w:rsidRDefault="00BC4B71" w:rsidP="00BC4B71">
      <w:pPr>
        <w:rPr>
          <w:rFonts w:ascii="Tw Cen MT" w:hAnsi="Tw Cen MT"/>
        </w:rPr>
      </w:pPr>
      <w:r w:rsidRPr="009E653E">
        <w:rPr>
          <w:rFonts w:ascii="Tw Cen MT" w:hAnsi="Tw Cen MT"/>
        </w:rPr>
        <w:t xml:space="preserve">(419) </w:t>
      </w:r>
      <w:r w:rsidR="001D4FD1">
        <w:rPr>
          <w:rFonts w:ascii="Tw Cen MT" w:hAnsi="Tw Cen MT"/>
        </w:rPr>
        <w:t>878-8100</w:t>
      </w:r>
    </w:p>
    <w:p w14:paraId="551EE4F4" w14:textId="0FDA73B2" w:rsidR="00BC4B71" w:rsidRDefault="001D4FD1" w:rsidP="00BC4B71">
      <w:pPr>
        <w:rPr>
          <w:rFonts w:ascii="Tw Cen MT" w:hAnsi="Tw Cen MT"/>
        </w:rPr>
      </w:pPr>
      <w:hyperlink r:id="rId9" w:history="1">
        <w:r>
          <w:rPr>
            <w:rStyle w:val="Hyperlink"/>
            <w:rFonts w:ascii="Tw Cen MT" w:hAnsi="Tw Cen MT"/>
          </w:rPr>
          <w:t>jgoch@waterville.org</w:t>
        </w:r>
      </w:hyperlink>
    </w:p>
    <w:p w14:paraId="1C73A146" w14:textId="77777777" w:rsidR="00C04AFD" w:rsidRDefault="00C04AFD" w:rsidP="00BC4B71">
      <w:pPr>
        <w:rPr>
          <w:rFonts w:ascii="Tw Cen MT" w:hAnsi="Tw Cen MT"/>
        </w:rPr>
      </w:pPr>
    </w:p>
    <w:p w14:paraId="3958970F" w14:textId="77777777" w:rsidR="00C04AFD" w:rsidRPr="001019A6" w:rsidRDefault="00C04AFD" w:rsidP="00BC4B71">
      <w:pPr>
        <w:rPr>
          <w:rFonts w:ascii="Tw Cen MT" w:hAnsi="Tw Cen MT"/>
        </w:rPr>
      </w:pPr>
    </w:p>
    <w:p w14:paraId="7C474523" w14:textId="77777777" w:rsidR="00B81CFF" w:rsidRDefault="00DC7FF5" w:rsidP="00DC7FF5">
      <w:pPr>
        <w:ind w:left="3600" w:firstLine="720"/>
      </w:pPr>
      <w:r>
        <w:t>#</w:t>
      </w:r>
    </w:p>
    <w:sectPr w:rsidR="00B81C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75CE3"/>
    <w:multiLevelType w:val="hybridMultilevel"/>
    <w:tmpl w:val="65E2157E"/>
    <w:lvl w:ilvl="0" w:tplc="ADB0A7E0">
      <w:start w:val="1"/>
      <w:numFmt w:val="bullet"/>
      <w:lvlText w:val=""/>
      <w:lvlJc w:val="left"/>
      <w:pPr>
        <w:ind w:left="720" w:hanging="360"/>
      </w:pPr>
      <w:rPr>
        <w:rFonts w:ascii="Wingdings" w:hAnsi="Wingdings" w:hint="default"/>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F4255"/>
    <w:multiLevelType w:val="hybridMultilevel"/>
    <w:tmpl w:val="FC504348"/>
    <w:lvl w:ilvl="0" w:tplc="ADB0A7E0">
      <w:start w:val="1"/>
      <w:numFmt w:val="bullet"/>
      <w:lvlText w:val=""/>
      <w:lvlJc w:val="left"/>
      <w:pPr>
        <w:ind w:left="720" w:hanging="360"/>
      </w:pPr>
      <w:rPr>
        <w:rFonts w:ascii="Wingdings" w:hAnsi="Wingdings" w:hint="default"/>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882670">
    <w:abstractNumId w:val="1"/>
  </w:num>
  <w:num w:numId="2" w16cid:durableId="9699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80"/>
    <w:rsid w:val="00004D34"/>
    <w:rsid w:val="00010E71"/>
    <w:rsid w:val="00024FCC"/>
    <w:rsid w:val="000909CF"/>
    <w:rsid w:val="000C636C"/>
    <w:rsid w:val="00102726"/>
    <w:rsid w:val="0011229F"/>
    <w:rsid w:val="00116976"/>
    <w:rsid w:val="0015396B"/>
    <w:rsid w:val="00185C97"/>
    <w:rsid w:val="001B1076"/>
    <w:rsid w:val="001D4FD1"/>
    <w:rsid w:val="00233A65"/>
    <w:rsid w:val="0026388A"/>
    <w:rsid w:val="00306BE1"/>
    <w:rsid w:val="00312408"/>
    <w:rsid w:val="0031392D"/>
    <w:rsid w:val="00316728"/>
    <w:rsid w:val="00336115"/>
    <w:rsid w:val="00337268"/>
    <w:rsid w:val="003448D5"/>
    <w:rsid w:val="003572A3"/>
    <w:rsid w:val="003745FE"/>
    <w:rsid w:val="00383B5C"/>
    <w:rsid w:val="00393FA5"/>
    <w:rsid w:val="003A1EBE"/>
    <w:rsid w:val="003E5493"/>
    <w:rsid w:val="003F0EAA"/>
    <w:rsid w:val="00400180"/>
    <w:rsid w:val="004205B3"/>
    <w:rsid w:val="00422123"/>
    <w:rsid w:val="0046379C"/>
    <w:rsid w:val="004714BC"/>
    <w:rsid w:val="00496115"/>
    <w:rsid w:val="004C6489"/>
    <w:rsid w:val="00506425"/>
    <w:rsid w:val="005101A0"/>
    <w:rsid w:val="0051499E"/>
    <w:rsid w:val="005805FF"/>
    <w:rsid w:val="006102E9"/>
    <w:rsid w:val="00626C3C"/>
    <w:rsid w:val="00655AB5"/>
    <w:rsid w:val="00660110"/>
    <w:rsid w:val="00670D28"/>
    <w:rsid w:val="00686FFE"/>
    <w:rsid w:val="007532AD"/>
    <w:rsid w:val="007802A1"/>
    <w:rsid w:val="007B2846"/>
    <w:rsid w:val="007B6897"/>
    <w:rsid w:val="007D08E9"/>
    <w:rsid w:val="007D4DB1"/>
    <w:rsid w:val="008369D2"/>
    <w:rsid w:val="00837266"/>
    <w:rsid w:val="00857541"/>
    <w:rsid w:val="008939DF"/>
    <w:rsid w:val="00906672"/>
    <w:rsid w:val="00925F52"/>
    <w:rsid w:val="00942410"/>
    <w:rsid w:val="0095594D"/>
    <w:rsid w:val="00962532"/>
    <w:rsid w:val="0098010A"/>
    <w:rsid w:val="009B42EA"/>
    <w:rsid w:val="009C1831"/>
    <w:rsid w:val="009D20FB"/>
    <w:rsid w:val="009D7E60"/>
    <w:rsid w:val="009F4202"/>
    <w:rsid w:val="009F604C"/>
    <w:rsid w:val="00A3026E"/>
    <w:rsid w:val="00A64CF0"/>
    <w:rsid w:val="00A8233A"/>
    <w:rsid w:val="00A87AB6"/>
    <w:rsid w:val="00AA090C"/>
    <w:rsid w:val="00AC1EC5"/>
    <w:rsid w:val="00AE60D7"/>
    <w:rsid w:val="00AE69C3"/>
    <w:rsid w:val="00AF5001"/>
    <w:rsid w:val="00B05F94"/>
    <w:rsid w:val="00B423F6"/>
    <w:rsid w:val="00B45D2D"/>
    <w:rsid w:val="00B75F86"/>
    <w:rsid w:val="00B81CFF"/>
    <w:rsid w:val="00BA7197"/>
    <w:rsid w:val="00BB096A"/>
    <w:rsid w:val="00BC4B71"/>
    <w:rsid w:val="00BF3FB9"/>
    <w:rsid w:val="00BF5E90"/>
    <w:rsid w:val="00C03695"/>
    <w:rsid w:val="00C04AFD"/>
    <w:rsid w:val="00C1375F"/>
    <w:rsid w:val="00C4086B"/>
    <w:rsid w:val="00C63FFB"/>
    <w:rsid w:val="00CA2A38"/>
    <w:rsid w:val="00CC455B"/>
    <w:rsid w:val="00CD5DE0"/>
    <w:rsid w:val="00CE1CAC"/>
    <w:rsid w:val="00CE358D"/>
    <w:rsid w:val="00CE5041"/>
    <w:rsid w:val="00CE73F2"/>
    <w:rsid w:val="00D26603"/>
    <w:rsid w:val="00D72A2C"/>
    <w:rsid w:val="00D76872"/>
    <w:rsid w:val="00DA3A68"/>
    <w:rsid w:val="00DB2D1B"/>
    <w:rsid w:val="00DC7FF5"/>
    <w:rsid w:val="00DE0410"/>
    <w:rsid w:val="00DF5A97"/>
    <w:rsid w:val="00E06AB6"/>
    <w:rsid w:val="00E5018E"/>
    <w:rsid w:val="00E832C2"/>
    <w:rsid w:val="00EA4614"/>
    <w:rsid w:val="00EB41EB"/>
    <w:rsid w:val="00EC66E7"/>
    <w:rsid w:val="00EF4C40"/>
    <w:rsid w:val="00F6170F"/>
    <w:rsid w:val="00FD13BC"/>
    <w:rsid w:val="00FF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96203"/>
  <w15:docId w15:val="{FED73B2E-7C00-4E22-8492-36C27F1F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0180"/>
    <w:rPr>
      <w:color w:val="0000FF"/>
      <w:u w:val="single"/>
    </w:rPr>
  </w:style>
  <w:style w:type="paragraph" w:styleId="BalloonText">
    <w:name w:val="Balloon Text"/>
    <w:basedOn w:val="Normal"/>
    <w:semiHidden/>
    <w:rsid w:val="00422123"/>
    <w:rPr>
      <w:rFonts w:ascii="Tahoma" w:hAnsi="Tahoma" w:cs="Tahoma"/>
      <w:sz w:val="16"/>
      <w:szCs w:val="16"/>
    </w:rPr>
  </w:style>
  <w:style w:type="paragraph" w:styleId="ListParagraph">
    <w:name w:val="List Paragraph"/>
    <w:basedOn w:val="Normal"/>
    <w:uiPriority w:val="34"/>
    <w:qFormat/>
    <w:rsid w:val="00857541"/>
    <w:pPr>
      <w:ind w:left="720"/>
      <w:contextualSpacing/>
    </w:pPr>
  </w:style>
  <w:style w:type="character" w:styleId="UnresolvedMention">
    <w:name w:val="Unresolved Mention"/>
    <w:basedOn w:val="DefaultParagraphFont"/>
    <w:uiPriority w:val="99"/>
    <w:semiHidden/>
    <w:unhideWhenUsed/>
    <w:rsid w:val="00BC4B71"/>
    <w:rPr>
      <w:color w:val="605E5C"/>
      <w:shd w:val="clear" w:color="auto" w:fill="E1DFDD"/>
    </w:rPr>
  </w:style>
  <w:style w:type="paragraph" w:styleId="NormalWeb">
    <w:name w:val="Normal (Web)"/>
    <w:basedOn w:val="Normal"/>
    <w:uiPriority w:val="99"/>
    <w:semiHidden/>
    <w:unhideWhenUsed/>
    <w:rsid w:val="00C04AF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2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surveymonkey.com/r/WatervillePreferencesSurv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atervill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napp@ontariooh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B7B7-9BFA-4BC4-932E-FCB1C793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Wapakoneta Plan Survey_Preferences</vt:lpstr>
    </vt:vector>
  </TitlesOfParts>
  <Company/>
  <LinksUpToDate>false</LinksUpToDate>
  <CharactersWithSpaces>1979</CharactersWithSpaces>
  <SharedDoc>false</SharedDoc>
  <HLinks>
    <vt:vector size="6" baseType="variant">
      <vt:variant>
        <vt:i4>2883616</vt:i4>
      </vt:variant>
      <vt:variant>
        <vt:i4>0</vt:i4>
      </vt:variant>
      <vt:variant>
        <vt:i4>0</vt:i4>
      </vt:variant>
      <vt:variant>
        <vt:i4>5</vt:i4>
      </vt:variant>
      <vt:variant>
        <vt:lpwstr>http://www.louisvilleohio.com/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Waterville Plan Survey_Preferences</dc:title>
  <dc:creator>Grisdale</dc:creator>
  <cp:lastModifiedBy>Glenn Grisdale</cp:lastModifiedBy>
  <cp:revision>5</cp:revision>
  <cp:lastPrinted>2022-08-15T18:41:00Z</cp:lastPrinted>
  <dcterms:created xsi:type="dcterms:W3CDTF">2024-12-13T20:41:00Z</dcterms:created>
  <dcterms:modified xsi:type="dcterms:W3CDTF">2024-12-16T23:02:00Z</dcterms:modified>
</cp:coreProperties>
</file>